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FCD2A" w14:textId="77777777" w:rsidR="00F26027" w:rsidRDefault="00F26027" w:rsidP="00B86A1B">
      <w:pPr>
        <w:jc w:val="both"/>
        <w:rPr>
          <w:rFonts w:ascii="Georgia" w:hAnsi="Georgia"/>
          <w:b/>
          <w:bCs/>
          <w:sz w:val="36"/>
          <w:szCs w:val="24"/>
          <w:lang w:val="ca-ES"/>
        </w:rPr>
      </w:pPr>
    </w:p>
    <w:p w14:paraId="714FE002" w14:textId="0DF4E487" w:rsidR="00B86A1B" w:rsidRDefault="00B86A1B" w:rsidP="00B86A1B">
      <w:pPr>
        <w:jc w:val="both"/>
        <w:rPr>
          <w:rFonts w:ascii="Georgia" w:hAnsi="Georgia"/>
          <w:b/>
          <w:bCs/>
          <w:sz w:val="36"/>
          <w:szCs w:val="24"/>
          <w:lang w:val="ca-ES"/>
        </w:rPr>
      </w:pPr>
      <w:r>
        <w:rPr>
          <w:rFonts w:ascii="Georgia" w:hAnsi="Georgia"/>
          <w:b/>
          <w:bCs/>
          <w:sz w:val="36"/>
          <w:szCs w:val="24"/>
          <w:lang w:val="ca-ES"/>
        </w:rPr>
        <w:t>La UdG treballa per obrir una unitat docent universitària a l’Hospital de Figueres</w:t>
      </w:r>
    </w:p>
    <w:p w14:paraId="0DF013F4" w14:textId="77777777" w:rsidR="001C6D9F" w:rsidRDefault="001C6D9F" w:rsidP="00B86A1B">
      <w:pPr>
        <w:jc w:val="both"/>
        <w:rPr>
          <w:rFonts w:ascii="Georgia" w:hAnsi="Georgia"/>
          <w:sz w:val="36"/>
          <w:szCs w:val="24"/>
        </w:rPr>
      </w:pPr>
    </w:p>
    <w:p w14:paraId="3C196AD2" w14:textId="144EDB37" w:rsidR="00B8135D" w:rsidRPr="00AC7D03" w:rsidRDefault="00B8135D" w:rsidP="004E5842">
      <w:pPr>
        <w:pStyle w:val="Textocomentario"/>
        <w:rPr>
          <w:rFonts w:ascii="Georgia" w:hAnsi="Georgia"/>
          <w:sz w:val="24"/>
          <w:szCs w:val="24"/>
        </w:rPr>
      </w:pPr>
      <w:r w:rsidRPr="00AC7D03">
        <w:rPr>
          <w:rFonts w:ascii="Georgia" w:hAnsi="Georgia"/>
          <w:i/>
          <w:sz w:val="24"/>
          <w:szCs w:val="24"/>
          <w:lang w:val="ca-ES"/>
        </w:rPr>
        <w:t xml:space="preserve">Girona/Figueres, </w:t>
      </w:r>
      <w:r w:rsidR="00C4369F">
        <w:rPr>
          <w:rFonts w:ascii="Georgia" w:hAnsi="Georgia"/>
          <w:i/>
          <w:sz w:val="24"/>
          <w:szCs w:val="24"/>
          <w:lang w:val="ca-ES"/>
        </w:rPr>
        <w:t>17</w:t>
      </w:r>
      <w:r w:rsidRPr="00AC7D03">
        <w:rPr>
          <w:rFonts w:ascii="Georgia" w:hAnsi="Georgia"/>
          <w:i/>
          <w:sz w:val="24"/>
          <w:szCs w:val="24"/>
          <w:lang w:val="ca-ES"/>
        </w:rPr>
        <w:t xml:space="preserve"> de novembre de 2022</w:t>
      </w:r>
      <w:r w:rsidRPr="00AC7D03">
        <w:rPr>
          <w:rFonts w:ascii="Georgia" w:hAnsi="Georgia"/>
          <w:sz w:val="24"/>
          <w:szCs w:val="24"/>
          <w:lang w:val="ca-ES"/>
        </w:rPr>
        <w:t>. La Universitat de Girona (UdG) i la Fundació Salut Empordà (FSE</w:t>
      </w:r>
      <w:r w:rsidRPr="004E5842">
        <w:rPr>
          <w:rFonts w:ascii="Georgia" w:hAnsi="Georgia"/>
          <w:sz w:val="24"/>
          <w:szCs w:val="24"/>
          <w:lang w:val="ca-ES"/>
        </w:rPr>
        <w:t>)</w:t>
      </w:r>
      <w:r w:rsidR="004E5842">
        <w:rPr>
          <w:rFonts w:ascii="Georgia" w:hAnsi="Georgia"/>
          <w:sz w:val="24"/>
          <w:szCs w:val="24"/>
          <w:lang w:val="ca-ES"/>
        </w:rPr>
        <w:t xml:space="preserve"> </w:t>
      </w:r>
      <w:r w:rsidR="004E5842" w:rsidRPr="004E5842">
        <w:rPr>
          <w:rStyle w:val="Refdecomentario"/>
          <w:rFonts w:ascii="Georgia" w:hAnsi="Georgia"/>
          <w:sz w:val="24"/>
          <w:szCs w:val="24"/>
        </w:rPr>
        <w:t/>
      </w:r>
      <w:r w:rsidR="004E5842" w:rsidRPr="000067A6">
        <w:rPr>
          <w:rFonts w:ascii="Georgia" w:hAnsi="Georgia"/>
          <w:sz w:val="24"/>
          <w:szCs w:val="24"/>
          <w:lang w:val="ca-ES"/>
        </w:rPr>
        <w:t>acorden començar a treballar</w:t>
      </w:r>
      <w:r w:rsidR="004E5842" w:rsidRPr="004E5842">
        <w:rPr>
          <w:rFonts w:ascii="Georgia" w:hAnsi="Georgia"/>
          <w:sz w:val="24"/>
          <w:szCs w:val="24"/>
        </w:rPr>
        <w:t xml:space="preserve"> en </w:t>
      </w:r>
      <w:r w:rsidRPr="004E5842">
        <w:rPr>
          <w:rFonts w:ascii="Georgia" w:hAnsi="Georgia"/>
          <w:sz w:val="24"/>
          <w:szCs w:val="24"/>
          <w:lang w:val="ca-ES"/>
        </w:rPr>
        <w:t>la</w:t>
      </w:r>
      <w:r w:rsidRPr="00AC7D03">
        <w:rPr>
          <w:rFonts w:ascii="Georgia" w:hAnsi="Georgia"/>
          <w:sz w:val="24"/>
          <w:szCs w:val="24"/>
          <w:lang w:val="ca-ES"/>
        </w:rPr>
        <w:t xml:space="preserve"> creació d’una unitat docent universitària que es podria ser una realitat, previsiblement, el curs </w:t>
      </w:r>
      <w:r w:rsidR="004E5842">
        <w:rPr>
          <w:rFonts w:ascii="Georgia" w:hAnsi="Georgia"/>
          <w:sz w:val="24"/>
          <w:szCs w:val="24"/>
          <w:lang w:val="ca-ES"/>
        </w:rPr>
        <w:t xml:space="preserve"> </w:t>
      </w:r>
      <w:r w:rsidRPr="00AC7D03">
        <w:rPr>
          <w:rFonts w:ascii="Georgia" w:hAnsi="Georgia"/>
          <w:sz w:val="24"/>
          <w:szCs w:val="24"/>
          <w:lang w:val="ca-ES"/>
        </w:rPr>
        <w:t xml:space="preserve">vinent i que </w:t>
      </w:r>
      <w:r w:rsidRPr="00AC7D03">
        <w:rPr>
          <w:rFonts w:ascii="Georgia" w:eastAsia="Times New Roman" w:hAnsi="Georgia"/>
          <w:sz w:val="24"/>
          <w:szCs w:val="24"/>
          <w:lang w:val="ca-ES"/>
        </w:rPr>
        <w:t>afavorirà acostar</w:t>
      </w:r>
      <w:r w:rsidRPr="00AC7D03">
        <w:rPr>
          <w:rFonts w:ascii="Georgia" w:hAnsi="Georgia"/>
          <w:sz w:val="24"/>
          <w:szCs w:val="24"/>
          <w:lang w:val="ca-ES"/>
        </w:rPr>
        <w:t xml:space="preserve"> els estudis de Grau en Infermeria, que actualment imparteix la Facultat d’Infermeria, a la ciutat de Figueres. </w:t>
      </w:r>
    </w:p>
    <w:p w14:paraId="57E39CF4" w14:textId="77777777" w:rsidR="000067A6" w:rsidRDefault="00B8135D" w:rsidP="00B8135D">
      <w:pPr>
        <w:jc w:val="both"/>
        <w:rPr>
          <w:rFonts w:ascii="Georgia" w:hAnsi="Georgia"/>
          <w:sz w:val="24"/>
          <w:szCs w:val="24"/>
          <w:lang w:val="ca-ES"/>
        </w:rPr>
      </w:pPr>
      <w:r w:rsidRPr="00AC7D03">
        <w:rPr>
          <w:rFonts w:ascii="Georgia" w:hAnsi="Georgia"/>
          <w:sz w:val="24"/>
          <w:szCs w:val="24"/>
          <w:lang w:val="ca-ES"/>
        </w:rPr>
        <w:t xml:space="preserve">Fins ara, només l’Hospital Universitari de Girona Dr. Josep </w:t>
      </w:r>
      <w:proofErr w:type="spellStart"/>
      <w:r w:rsidRPr="00AC7D03">
        <w:rPr>
          <w:rFonts w:ascii="Georgia" w:hAnsi="Georgia"/>
          <w:sz w:val="24"/>
          <w:szCs w:val="24"/>
          <w:lang w:val="ca-ES"/>
        </w:rPr>
        <w:t>Trueta</w:t>
      </w:r>
      <w:proofErr w:type="spellEnd"/>
      <w:r w:rsidRPr="00AC7D03">
        <w:rPr>
          <w:rFonts w:ascii="Georgia" w:hAnsi="Georgia"/>
          <w:sz w:val="24"/>
          <w:szCs w:val="24"/>
          <w:lang w:val="ca-ES"/>
        </w:rPr>
        <w:t xml:space="preserve"> disposa d’una unitat d’aquestes característiques</w:t>
      </w:r>
      <w:r w:rsidR="004E5842">
        <w:rPr>
          <w:rFonts w:ascii="Georgia" w:hAnsi="Georgia"/>
          <w:sz w:val="24"/>
          <w:szCs w:val="24"/>
          <w:lang w:val="ca-ES"/>
        </w:rPr>
        <w:t>. Amb aquesta iniciativa</w:t>
      </w:r>
      <w:r w:rsidRPr="00AC7D03">
        <w:rPr>
          <w:rFonts w:ascii="Georgia" w:hAnsi="Georgia"/>
          <w:sz w:val="24"/>
          <w:szCs w:val="24"/>
          <w:lang w:val="ca-ES"/>
        </w:rPr>
        <w:t xml:space="preserve"> podria ampliar-se més enllà de la ciutat de Girona</w:t>
      </w:r>
      <w:r w:rsidR="004E5842">
        <w:rPr>
          <w:rFonts w:ascii="Georgia" w:hAnsi="Georgia"/>
          <w:sz w:val="24"/>
          <w:szCs w:val="24"/>
          <w:lang w:val="ca-ES"/>
        </w:rPr>
        <w:t xml:space="preserve">, amb una nova unitat a Figueres, </w:t>
      </w:r>
      <w:r w:rsidRPr="00AC7D03">
        <w:rPr>
          <w:rFonts w:ascii="Georgia" w:hAnsi="Georgia"/>
          <w:sz w:val="24"/>
          <w:szCs w:val="24"/>
          <w:lang w:val="ca-ES"/>
        </w:rPr>
        <w:t xml:space="preserve">amb l’objectiu d’enfortir la col·laboració docent amb el territori i establir noves sinergies entre les dues institucions. </w:t>
      </w:r>
    </w:p>
    <w:p w14:paraId="3623D9D3" w14:textId="72DAA8FD" w:rsidR="00B8135D" w:rsidRPr="00AC7D03" w:rsidRDefault="000067A6" w:rsidP="00B8135D">
      <w:pPr>
        <w:jc w:val="both"/>
        <w:rPr>
          <w:rFonts w:ascii="Georgia" w:hAnsi="Georgia"/>
          <w:sz w:val="24"/>
          <w:szCs w:val="24"/>
          <w:lang w:val="ca-ES"/>
        </w:rPr>
      </w:pPr>
      <w:r>
        <w:rPr>
          <w:rFonts w:ascii="Georgia" w:hAnsi="Georgia"/>
          <w:sz w:val="24"/>
          <w:szCs w:val="24"/>
          <w:lang w:val="ca-ES"/>
        </w:rPr>
        <w:t>L’a</w:t>
      </w:r>
      <w:r w:rsidR="00B8135D" w:rsidRPr="00AC7D03">
        <w:rPr>
          <w:rFonts w:ascii="Georgia" w:hAnsi="Georgia"/>
          <w:sz w:val="24"/>
          <w:szCs w:val="24"/>
          <w:lang w:val="ca-ES"/>
        </w:rPr>
        <w:t>cord, fruit d’una trobada entre els representants de les institucions implicades, compta</w:t>
      </w:r>
      <w:r w:rsidR="00AC7D03" w:rsidRPr="00AC7D03">
        <w:rPr>
          <w:rFonts w:ascii="Georgia" w:hAnsi="Georgia"/>
          <w:sz w:val="24"/>
          <w:szCs w:val="24"/>
          <w:lang w:val="ca-ES"/>
        </w:rPr>
        <w:t>rà</w:t>
      </w:r>
      <w:r w:rsidR="00B8135D" w:rsidRPr="00AC7D03">
        <w:rPr>
          <w:rFonts w:ascii="Georgia" w:hAnsi="Georgia"/>
          <w:sz w:val="24"/>
          <w:szCs w:val="24"/>
          <w:lang w:val="ca-ES"/>
        </w:rPr>
        <w:t xml:space="preserve"> amb una primera etapa de desplegament focalitzada en els estudis d’Infermeria,  però amb la intenció d’anar-hi sumant, en la mesura que sigui possible, altres estudis de l’àmbit de la salut que imparteix la Universitat de Girona.  </w:t>
      </w:r>
    </w:p>
    <w:p w14:paraId="18683DD6" w14:textId="77777777" w:rsidR="00B8135D" w:rsidRPr="00AC7D03" w:rsidRDefault="00B8135D" w:rsidP="00B8135D">
      <w:pPr>
        <w:jc w:val="both"/>
        <w:rPr>
          <w:rFonts w:ascii="Georgia" w:hAnsi="Georgia"/>
          <w:sz w:val="24"/>
          <w:szCs w:val="24"/>
          <w:lang w:val="ca-ES"/>
        </w:rPr>
      </w:pPr>
      <w:r w:rsidRPr="00AC7D03">
        <w:rPr>
          <w:rFonts w:ascii="Georgia" w:hAnsi="Georgia"/>
          <w:sz w:val="24"/>
          <w:szCs w:val="24"/>
          <w:lang w:val="ca-ES"/>
        </w:rPr>
        <w:t xml:space="preserve">A partir de l’estudi preliminar que ha fet la Facultat d’Infermeria, que determina que actualment hi ha una quarantena d’estudiants procedents de l’Alt Empordà que cursen aquest Grau, es començarà a avaluar l’extensió docent cap a aquesta comarca, pel que fa a la formació de pràcticum, simulació clínica i </w:t>
      </w:r>
      <w:proofErr w:type="spellStart"/>
      <w:r w:rsidRPr="00AC7D03">
        <w:rPr>
          <w:rFonts w:ascii="Georgia" w:hAnsi="Georgia"/>
          <w:sz w:val="24"/>
          <w:szCs w:val="24"/>
          <w:lang w:val="ca-ES"/>
        </w:rPr>
        <w:t>ABP</w:t>
      </w:r>
      <w:proofErr w:type="spellEnd"/>
      <w:r w:rsidRPr="00AC7D03">
        <w:rPr>
          <w:rFonts w:ascii="Georgia" w:hAnsi="Georgia"/>
          <w:sz w:val="24"/>
          <w:szCs w:val="24"/>
          <w:lang w:val="ca-ES"/>
        </w:rPr>
        <w:t xml:space="preserve"> orientada, principalment, a estudiants dels darrers cursos de la titulació. També s’estudiarà la possibilitat que, en la docència, pugui participar-hi professorat associat assistencial procedent dels centres de la Fundació Salut Empordà. </w:t>
      </w:r>
    </w:p>
    <w:p w14:paraId="7218E779" w14:textId="3860AA23" w:rsidR="00B8135D" w:rsidRDefault="00B8135D" w:rsidP="00B8135D">
      <w:pPr>
        <w:jc w:val="both"/>
        <w:rPr>
          <w:rFonts w:ascii="Georgia" w:hAnsi="Georgia"/>
          <w:sz w:val="24"/>
          <w:szCs w:val="24"/>
          <w:lang w:val="ca-ES"/>
        </w:rPr>
      </w:pPr>
      <w:r w:rsidRPr="00AC7D03">
        <w:rPr>
          <w:rFonts w:ascii="Georgia" w:hAnsi="Georgia"/>
          <w:sz w:val="24"/>
          <w:szCs w:val="24"/>
          <w:lang w:val="ca-ES"/>
        </w:rPr>
        <w:t>Aquesta iniciativa s’emmarca en l’increment del nombre de places d’Infermeria que el Govern ha aprovat per aquest curs 2022-2023, que ha permès que 60 nous estudiants poguessin entrar al Grau i contribuir així a pal·liar el dèficit de professionals existent al territori.</w:t>
      </w:r>
    </w:p>
    <w:p w14:paraId="6F6BE4BE" w14:textId="593962EB" w:rsidR="00B86A1B" w:rsidRDefault="00B86A1B" w:rsidP="00B8135D">
      <w:pPr>
        <w:jc w:val="both"/>
        <w:rPr>
          <w:rFonts w:ascii="Georgia" w:hAnsi="Georgia"/>
          <w:sz w:val="24"/>
          <w:szCs w:val="24"/>
          <w:lang w:val="ca-ES"/>
        </w:rPr>
      </w:pPr>
      <w:r>
        <w:rPr>
          <w:rFonts w:ascii="Georgia" w:hAnsi="Georgia"/>
          <w:sz w:val="24"/>
          <w:szCs w:val="24"/>
          <w:lang w:val="ca-ES"/>
        </w:rPr>
        <w:t>El rector de la UdG, Quim Salvi, ha manifestat que “la missió de la Universitat és estar amatent i donar resposta a les necessitats de la societat que l’acull” i</w:t>
      </w:r>
      <w:r w:rsidR="00265D91">
        <w:rPr>
          <w:rFonts w:ascii="Georgia" w:hAnsi="Georgia"/>
          <w:sz w:val="24"/>
          <w:szCs w:val="24"/>
          <w:lang w:val="ca-ES"/>
        </w:rPr>
        <w:t xml:space="preserve"> ha posat èmfasi en “la necessitat </w:t>
      </w:r>
      <w:r w:rsidR="00447A84">
        <w:rPr>
          <w:rFonts w:ascii="Georgia" w:hAnsi="Georgia"/>
          <w:sz w:val="24"/>
          <w:szCs w:val="24"/>
          <w:lang w:val="ca-ES"/>
        </w:rPr>
        <w:t xml:space="preserve">de </w:t>
      </w:r>
      <w:r w:rsidR="00265D91">
        <w:rPr>
          <w:rFonts w:ascii="Georgia" w:hAnsi="Georgia"/>
          <w:sz w:val="24"/>
          <w:szCs w:val="24"/>
          <w:lang w:val="ca-ES"/>
        </w:rPr>
        <w:t xml:space="preserve">professionals de la salut que la pandèmia ha </w:t>
      </w:r>
      <w:r w:rsidR="00447A84">
        <w:rPr>
          <w:rFonts w:ascii="Georgia" w:hAnsi="Georgia"/>
          <w:sz w:val="24"/>
          <w:szCs w:val="24"/>
          <w:lang w:val="ca-ES"/>
        </w:rPr>
        <w:t>evidenciat</w:t>
      </w:r>
      <w:r w:rsidR="00265D91">
        <w:rPr>
          <w:rFonts w:ascii="Georgia" w:hAnsi="Georgia"/>
          <w:sz w:val="24"/>
          <w:szCs w:val="24"/>
          <w:lang w:val="ca-ES"/>
        </w:rPr>
        <w:t xml:space="preserve">”. </w:t>
      </w:r>
    </w:p>
    <w:p w14:paraId="4282CED3" w14:textId="1325F92C" w:rsidR="00574539" w:rsidRPr="004E5842" w:rsidRDefault="00574539" w:rsidP="00B8135D">
      <w:pPr>
        <w:jc w:val="both"/>
        <w:rPr>
          <w:rFonts w:ascii="Georgia" w:hAnsi="Georgia"/>
          <w:sz w:val="24"/>
          <w:szCs w:val="24"/>
          <w:lang w:val="ca-ES"/>
        </w:rPr>
      </w:pPr>
      <w:r w:rsidRPr="004E5842">
        <w:rPr>
          <w:rFonts w:ascii="Georgia" w:hAnsi="Georgia"/>
          <w:sz w:val="24"/>
          <w:szCs w:val="24"/>
          <w:lang w:val="ca-ES"/>
        </w:rPr>
        <w:t xml:space="preserve">L'alcaldessa de Figueres, Agnès Lladó, ha explicat que "aquest </w:t>
      </w:r>
      <w:r w:rsidR="00B86A1B">
        <w:rPr>
          <w:rFonts w:ascii="Georgia" w:hAnsi="Georgia"/>
          <w:sz w:val="24"/>
          <w:szCs w:val="24"/>
          <w:lang w:val="ca-ES"/>
        </w:rPr>
        <w:t>acord</w:t>
      </w:r>
      <w:r w:rsidRPr="004E5842">
        <w:rPr>
          <w:rFonts w:ascii="Georgia" w:hAnsi="Georgia"/>
          <w:sz w:val="24"/>
          <w:szCs w:val="24"/>
          <w:lang w:val="ca-ES"/>
        </w:rPr>
        <w:t xml:space="preserve"> amb la Universitat de Girona és una molt bona notícia per a la ciutat de Figueres ja que augmenta la formació i l'acosta als e</w:t>
      </w:r>
      <w:r w:rsidR="00F26027">
        <w:rPr>
          <w:rFonts w:ascii="Georgia" w:hAnsi="Georgia"/>
          <w:sz w:val="24"/>
          <w:szCs w:val="24"/>
          <w:lang w:val="ca-ES"/>
        </w:rPr>
        <w:t xml:space="preserve">studiants de la nostra ciutat, </w:t>
      </w:r>
      <w:r w:rsidRPr="004E5842">
        <w:rPr>
          <w:rFonts w:ascii="Georgia" w:hAnsi="Georgia"/>
          <w:sz w:val="24"/>
          <w:szCs w:val="24"/>
          <w:lang w:val="ca-ES"/>
        </w:rPr>
        <w:t>de la comarca</w:t>
      </w:r>
      <w:r w:rsidR="00F26027">
        <w:rPr>
          <w:rFonts w:ascii="Georgia" w:hAnsi="Georgia"/>
          <w:sz w:val="24"/>
          <w:szCs w:val="24"/>
          <w:lang w:val="ca-ES"/>
        </w:rPr>
        <w:t xml:space="preserve"> i </w:t>
      </w:r>
      <w:r w:rsidR="00F26027">
        <w:rPr>
          <w:rFonts w:ascii="Georgia" w:hAnsi="Georgia"/>
          <w:sz w:val="24"/>
          <w:szCs w:val="24"/>
          <w:lang w:val="ca-ES"/>
        </w:rPr>
        <w:lastRenderedPageBreak/>
        <w:t>la demarcació</w:t>
      </w:r>
      <w:r w:rsidRPr="004E5842">
        <w:rPr>
          <w:rFonts w:ascii="Georgia" w:hAnsi="Georgia"/>
          <w:sz w:val="24"/>
          <w:szCs w:val="24"/>
          <w:lang w:val="ca-ES"/>
        </w:rPr>
        <w:t xml:space="preserve">. </w:t>
      </w:r>
      <w:r w:rsidR="00F26027">
        <w:rPr>
          <w:rFonts w:ascii="Georgia" w:hAnsi="Georgia"/>
          <w:sz w:val="24"/>
          <w:szCs w:val="24"/>
          <w:lang w:val="ca-ES"/>
        </w:rPr>
        <w:t>Que la Universitat de Girona aposti per la nostra ciutat és una gran notícia, que se suma a l</w:t>
      </w:r>
      <w:r w:rsidRPr="004E5842">
        <w:rPr>
          <w:rFonts w:ascii="Georgia" w:hAnsi="Georgia"/>
          <w:sz w:val="24"/>
          <w:szCs w:val="24"/>
          <w:lang w:val="ca-ES"/>
        </w:rPr>
        <w:t>'aposta per</w:t>
      </w:r>
      <w:r w:rsidR="00F26027">
        <w:rPr>
          <w:rFonts w:ascii="Georgia" w:hAnsi="Georgia"/>
          <w:sz w:val="24"/>
          <w:szCs w:val="24"/>
          <w:lang w:val="ca-ES"/>
        </w:rPr>
        <w:t xml:space="preserve"> l'oferta formativa a la ciutat. É</w:t>
      </w:r>
      <w:r w:rsidRPr="004E5842">
        <w:rPr>
          <w:rFonts w:ascii="Georgia" w:hAnsi="Georgia"/>
          <w:sz w:val="24"/>
          <w:szCs w:val="24"/>
          <w:lang w:val="ca-ES"/>
        </w:rPr>
        <w:t xml:space="preserve">s primordial per fer de Figueres una ciutat referent". </w:t>
      </w:r>
    </w:p>
    <w:p w14:paraId="7ACDFFA5" w14:textId="4E3A4245" w:rsidR="00ED7D79" w:rsidRDefault="00ED7D79" w:rsidP="00B8135D">
      <w:pPr>
        <w:jc w:val="both"/>
        <w:rPr>
          <w:rFonts w:ascii="Georgia" w:hAnsi="Georgia"/>
          <w:bCs/>
          <w:sz w:val="24"/>
          <w:szCs w:val="24"/>
          <w:lang w:val="ca-ES"/>
        </w:rPr>
      </w:pPr>
      <w:r w:rsidRPr="004E5842">
        <w:rPr>
          <w:rFonts w:ascii="Georgia" w:hAnsi="Georgia"/>
          <w:bCs/>
          <w:sz w:val="24"/>
          <w:szCs w:val="24"/>
          <w:lang w:val="ca-ES"/>
        </w:rPr>
        <w:t>Pel director-gerent de la Fundació Salut Empordà (entitat gestora de l’Hospital de</w:t>
      </w:r>
      <w:r w:rsidR="00E02C39" w:rsidRPr="004E5842">
        <w:rPr>
          <w:rFonts w:ascii="Georgia" w:hAnsi="Georgia"/>
          <w:bCs/>
          <w:sz w:val="24"/>
          <w:szCs w:val="24"/>
          <w:lang w:val="ca-ES"/>
        </w:rPr>
        <w:t xml:space="preserve"> </w:t>
      </w:r>
      <w:r w:rsidRPr="004E5842">
        <w:rPr>
          <w:rFonts w:ascii="Georgia" w:hAnsi="Georgia"/>
          <w:bCs/>
          <w:sz w:val="24"/>
          <w:szCs w:val="24"/>
          <w:lang w:val="ca-ES"/>
        </w:rPr>
        <w:t xml:space="preserve">Figueres), Martí </w:t>
      </w:r>
      <w:proofErr w:type="spellStart"/>
      <w:r w:rsidRPr="004E5842">
        <w:rPr>
          <w:rFonts w:ascii="Georgia" w:hAnsi="Georgia"/>
          <w:bCs/>
          <w:sz w:val="24"/>
          <w:szCs w:val="24"/>
          <w:lang w:val="ca-ES"/>
        </w:rPr>
        <w:t>Masferrer</w:t>
      </w:r>
      <w:proofErr w:type="spellEnd"/>
      <w:r w:rsidRPr="004E5842">
        <w:rPr>
          <w:rFonts w:ascii="Georgia" w:hAnsi="Georgia"/>
          <w:bCs/>
          <w:sz w:val="24"/>
          <w:szCs w:val="24"/>
          <w:lang w:val="ca-ES"/>
        </w:rPr>
        <w:t xml:space="preserve">, “aquest acord suposa el reconeixement a la trajectòria de l’Hospital i a la seva vocació assistencial, docent i d’investigació. Confirma, un cop més, la capacitat de dinamització que </w:t>
      </w:r>
      <w:r w:rsidR="00AF59FF" w:rsidRPr="004E5842">
        <w:rPr>
          <w:rFonts w:ascii="Georgia" w:hAnsi="Georgia"/>
          <w:bCs/>
          <w:sz w:val="24"/>
          <w:szCs w:val="24"/>
          <w:lang w:val="ca-ES"/>
        </w:rPr>
        <w:t xml:space="preserve">té </w:t>
      </w:r>
      <w:r w:rsidRPr="004E5842">
        <w:rPr>
          <w:rFonts w:ascii="Georgia" w:hAnsi="Georgia"/>
          <w:bCs/>
          <w:sz w:val="24"/>
          <w:szCs w:val="24"/>
          <w:lang w:val="ca-ES"/>
        </w:rPr>
        <w:t xml:space="preserve">l’àmbit de la salut </w:t>
      </w:r>
      <w:r w:rsidR="00AF59FF" w:rsidRPr="004E5842">
        <w:rPr>
          <w:rFonts w:ascii="Georgia" w:hAnsi="Georgia"/>
          <w:bCs/>
          <w:sz w:val="24"/>
          <w:szCs w:val="24"/>
          <w:lang w:val="ca-ES"/>
        </w:rPr>
        <w:t xml:space="preserve">per a l’Alt </w:t>
      </w:r>
      <w:proofErr w:type="spellStart"/>
      <w:r w:rsidR="00AF59FF" w:rsidRPr="004E5842">
        <w:rPr>
          <w:rFonts w:ascii="Georgia" w:hAnsi="Georgia"/>
          <w:bCs/>
          <w:sz w:val="24"/>
          <w:szCs w:val="24"/>
          <w:lang w:val="ca-ES"/>
        </w:rPr>
        <w:t>Emporda</w:t>
      </w:r>
      <w:proofErr w:type="spellEnd"/>
      <w:r w:rsidR="00AF59FF" w:rsidRPr="004E5842">
        <w:rPr>
          <w:rFonts w:ascii="Georgia" w:hAnsi="Georgia"/>
          <w:bCs/>
          <w:sz w:val="24"/>
          <w:szCs w:val="24"/>
          <w:lang w:val="ca-ES"/>
        </w:rPr>
        <w:t>”.</w:t>
      </w:r>
      <w:bookmarkStart w:id="0" w:name="_GoBack"/>
      <w:bookmarkEnd w:id="0"/>
    </w:p>
    <w:p w14:paraId="2C0D279C" w14:textId="0FB55DA6" w:rsidR="001C6D9F" w:rsidRDefault="001C6D9F" w:rsidP="00B8135D">
      <w:pPr>
        <w:jc w:val="both"/>
        <w:rPr>
          <w:rFonts w:ascii="Georgia" w:hAnsi="Georgia"/>
          <w:bCs/>
          <w:sz w:val="24"/>
          <w:szCs w:val="24"/>
          <w:lang w:val="ca-ES"/>
        </w:rPr>
      </w:pPr>
    </w:p>
    <w:p w14:paraId="3BD651D7" w14:textId="048246B7" w:rsidR="001C6D9F" w:rsidRPr="00AF59FF" w:rsidRDefault="001C6D9F" w:rsidP="00B8135D">
      <w:pPr>
        <w:jc w:val="both"/>
        <w:rPr>
          <w:rFonts w:ascii="Georgia" w:hAnsi="Georgia"/>
          <w:bCs/>
          <w:sz w:val="24"/>
          <w:szCs w:val="24"/>
          <w:lang w:val="ca-ES"/>
        </w:rPr>
      </w:pPr>
      <w:r>
        <w:rPr>
          <w:rFonts w:ascii="Georgia" w:hAnsi="Georgia"/>
          <w:bCs/>
          <w:sz w:val="24"/>
          <w:szCs w:val="24"/>
          <w:lang w:val="ca-ES"/>
        </w:rPr>
        <w:t>Figueres, 17 de novembre de 2022</w:t>
      </w:r>
    </w:p>
    <w:sectPr w:rsidR="001C6D9F" w:rsidRPr="00AF59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F3283" w16cex:dateUtc="2022-11-16T08:57:00Z"/>
  <w16cex:commentExtensible w16cex:durableId="271F32A9" w16cex:dateUtc="2022-11-16T08:58:00Z"/>
  <w16cex:commentExtensible w16cex:durableId="271F32BE" w16cex:dateUtc="2022-11-16T08:58:00Z"/>
  <w16cex:commentExtensible w16cex:durableId="271F32D1" w16cex:dateUtc="2022-11-16T08:58:00Z"/>
  <w16cex:commentExtensible w16cex:durableId="271F33FE" w16cex:dateUtc="2022-11-16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9BA21E" w16cid:durableId="271F3283"/>
  <w16cid:commentId w16cid:paraId="31DD7451" w16cid:durableId="271F32A9"/>
  <w16cid:commentId w16cid:paraId="1EBF150E" w16cid:durableId="271F32BE"/>
  <w16cid:commentId w16cid:paraId="41E079DD" w16cid:durableId="271F32D1"/>
  <w16cid:commentId w16cid:paraId="42B8BC25" w16cid:durableId="271F33F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94C56" w14:textId="77777777" w:rsidR="00251820" w:rsidRDefault="00251820" w:rsidP="00AC7D03">
      <w:pPr>
        <w:spacing w:after="0" w:line="240" w:lineRule="auto"/>
      </w:pPr>
      <w:r>
        <w:separator/>
      </w:r>
    </w:p>
  </w:endnote>
  <w:endnote w:type="continuationSeparator" w:id="0">
    <w:p w14:paraId="11BA0188" w14:textId="77777777" w:rsidR="00251820" w:rsidRDefault="00251820" w:rsidP="00AC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E0D08" w14:textId="77777777" w:rsidR="00251820" w:rsidRDefault="00251820" w:rsidP="00AC7D03">
      <w:pPr>
        <w:spacing w:after="0" w:line="240" w:lineRule="auto"/>
      </w:pPr>
      <w:r>
        <w:separator/>
      </w:r>
    </w:p>
  </w:footnote>
  <w:footnote w:type="continuationSeparator" w:id="0">
    <w:p w14:paraId="52ACC5FE" w14:textId="77777777" w:rsidR="00251820" w:rsidRDefault="00251820" w:rsidP="00AC7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3617"/>
      <w:gridCol w:w="2574"/>
    </w:tblGrid>
    <w:tr w:rsidR="000067A6" w14:paraId="186B5E9A" w14:textId="77777777" w:rsidTr="009161F4">
      <w:tc>
        <w:tcPr>
          <w:tcW w:w="2831" w:type="dxa"/>
        </w:tcPr>
        <w:p w14:paraId="10B33326" w14:textId="77777777" w:rsidR="000067A6" w:rsidRDefault="000067A6" w:rsidP="000067A6">
          <w:pPr>
            <w:jc w:val="center"/>
            <w:rPr>
              <w:b/>
              <w:sz w:val="40"/>
              <w:szCs w:val="40"/>
              <w:lang w:val="ca-ES"/>
            </w:rPr>
          </w:pPr>
          <w:r>
            <w:rPr>
              <w:b/>
              <w:noProof/>
              <w:sz w:val="40"/>
              <w:szCs w:val="40"/>
              <w:lang w:val="ca-ES" w:eastAsia="ca-ES"/>
            </w:rPr>
            <w:drawing>
              <wp:inline distT="0" distB="0" distL="0" distR="0" wp14:anchorId="6A18FBE1" wp14:editId="5B83E0F2">
                <wp:extent cx="1162050" cy="776461"/>
                <wp:effectExtent l="0" t="0" r="0" b="5080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Ud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3088" cy="783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1" w:type="dxa"/>
        </w:tcPr>
        <w:p w14:paraId="45BDF92B" w14:textId="77777777" w:rsidR="000067A6" w:rsidRPr="00AC7D03" w:rsidRDefault="000067A6" w:rsidP="000067A6">
          <w:pPr>
            <w:jc w:val="center"/>
            <w:rPr>
              <w:sz w:val="24"/>
              <w:szCs w:val="40"/>
              <w:lang w:val="ca-ES"/>
            </w:rPr>
          </w:pPr>
          <w:r>
            <w:rPr>
              <w:noProof/>
              <w:lang w:val="ca-ES" w:eastAsia="ca-ES"/>
            </w:rPr>
            <w:drawing>
              <wp:inline distT="0" distB="0" distL="0" distR="0" wp14:anchorId="6D598791" wp14:editId="1EB2B5D9">
                <wp:extent cx="2160000" cy="524294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_Ordinari [figueres]-03 bn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11" t="25875" r="12411" b="25875"/>
                        <a:stretch/>
                      </pic:blipFill>
                      <pic:spPr bwMode="auto">
                        <a:xfrm>
                          <a:off x="0" y="0"/>
                          <a:ext cx="2160000" cy="5242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2" w:type="dxa"/>
        </w:tcPr>
        <w:p w14:paraId="240CC196" w14:textId="77777777" w:rsidR="000067A6" w:rsidRPr="00AC7D03" w:rsidRDefault="000067A6" w:rsidP="000067A6">
          <w:pPr>
            <w:jc w:val="center"/>
            <w:rPr>
              <w:sz w:val="24"/>
              <w:szCs w:val="40"/>
              <w:lang w:val="ca-ES"/>
            </w:rPr>
          </w:pPr>
          <w:r>
            <w:rPr>
              <w:noProof/>
              <w:sz w:val="24"/>
              <w:szCs w:val="40"/>
              <w:lang w:val="ca-ES" w:eastAsia="ca-ES"/>
            </w:rPr>
            <w:drawing>
              <wp:inline distT="0" distB="0" distL="0" distR="0" wp14:anchorId="48F6F629" wp14:editId="454E62CE">
                <wp:extent cx="1413742" cy="677876"/>
                <wp:effectExtent l="0" t="0" r="0" b="8255"/>
                <wp:docPr id="3" name="Imat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FSE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874" cy="718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889CEF" w14:textId="77777777" w:rsidR="000067A6" w:rsidRDefault="000067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76"/>
    <w:rsid w:val="000067A6"/>
    <w:rsid w:val="00155359"/>
    <w:rsid w:val="001560A1"/>
    <w:rsid w:val="001C0689"/>
    <w:rsid w:val="001C6D9F"/>
    <w:rsid w:val="001D3646"/>
    <w:rsid w:val="001E4D10"/>
    <w:rsid w:val="00251820"/>
    <w:rsid w:val="00265D91"/>
    <w:rsid w:val="0027492A"/>
    <w:rsid w:val="002A28EF"/>
    <w:rsid w:val="002C3FCB"/>
    <w:rsid w:val="002F4676"/>
    <w:rsid w:val="00334705"/>
    <w:rsid w:val="004371E6"/>
    <w:rsid w:val="00447A84"/>
    <w:rsid w:val="00480344"/>
    <w:rsid w:val="00481390"/>
    <w:rsid w:val="004E5842"/>
    <w:rsid w:val="00543286"/>
    <w:rsid w:val="00574539"/>
    <w:rsid w:val="005E4488"/>
    <w:rsid w:val="00605942"/>
    <w:rsid w:val="006742A0"/>
    <w:rsid w:val="00696741"/>
    <w:rsid w:val="006E494F"/>
    <w:rsid w:val="00773BC4"/>
    <w:rsid w:val="007C1CA5"/>
    <w:rsid w:val="00904334"/>
    <w:rsid w:val="00924D88"/>
    <w:rsid w:val="00A318B1"/>
    <w:rsid w:val="00A417D1"/>
    <w:rsid w:val="00A90A36"/>
    <w:rsid w:val="00AB1A71"/>
    <w:rsid w:val="00AC7D03"/>
    <w:rsid w:val="00AF59FF"/>
    <w:rsid w:val="00B171EF"/>
    <w:rsid w:val="00B8135D"/>
    <w:rsid w:val="00B86A1B"/>
    <w:rsid w:val="00BC78FE"/>
    <w:rsid w:val="00BF1510"/>
    <w:rsid w:val="00C4369F"/>
    <w:rsid w:val="00C931BC"/>
    <w:rsid w:val="00CA5183"/>
    <w:rsid w:val="00D22C4F"/>
    <w:rsid w:val="00D4390F"/>
    <w:rsid w:val="00D7619F"/>
    <w:rsid w:val="00DC5C61"/>
    <w:rsid w:val="00DF3B7A"/>
    <w:rsid w:val="00E02C39"/>
    <w:rsid w:val="00E32854"/>
    <w:rsid w:val="00E44D3A"/>
    <w:rsid w:val="00E52ED4"/>
    <w:rsid w:val="00E75944"/>
    <w:rsid w:val="00ED3A17"/>
    <w:rsid w:val="00ED7D79"/>
    <w:rsid w:val="00F2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3617"/>
  <w15:docId w15:val="{20CBE0B9-75C1-4291-94F0-20BE87D7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C1C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043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043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43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43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433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4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33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05942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594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C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C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D03"/>
  </w:style>
  <w:style w:type="paragraph" w:styleId="Piedepgina">
    <w:name w:val="footer"/>
    <w:basedOn w:val="Normal"/>
    <w:link w:val="PiedepginaCar"/>
    <w:uiPriority w:val="99"/>
    <w:unhideWhenUsed/>
    <w:rsid w:val="00AC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Girona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Valentí Ternero</dc:creator>
  <cp:lastModifiedBy>COMUNICACIO AJ FIGUERES</cp:lastModifiedBy>
  <cp:revision>2</cp:revision>
  <dcterms:created xsi:type="dcterms:W3CDTF">2022-11-17T09:00:00Z</dcterms:created>
  <dcterms:modified xsi:type="dcterms:W3CDTF">2022-11-17T09:00:00Z</dcterms:modified>
</cp:coreProperties>
</file>